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jc w:val="center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66"/>
      </w:tblGrid>
      <w:tr w:rsidR="00522B89" w:rsidRPr="000423C3" w:rsidTr="000304E1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22B89" w:rsidRPr="000423C3" w:rsidRDefault="00522B89" w:rsidP="000304E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22B89" w:rsidRPr="000423C3" w:rsidTr="000304E1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22B89" w:rsidRPr="000423C3" w:rsidRDefault="00522B89" w:rsidP="000304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 основу чл</w:t>
            </w:r>
            <w:r w:rsidRPr="0004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a</w:t>
            </w:r>
            <w:r w:rsidRPr="0004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</w:t>
            </w:r>
            <w:r w:rsidRPr="0004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a</w:t>
            </w:r>
            <w:r w:rsidR="009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 132 став 1 </w:t>
            </w:r>
            <w:r w:rsidRPr="0004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Закона о стечају (</w:t>
            </w:r>
            <w:r w:rsidRPr="000423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sr-Cyrl-CS"/>
              </w:rPr>
              <w:t>Службени гласник Републике Србије</w:t>
            </w:r>
            <w:r w:rsidRPr="000423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sr-Latn-RS"/>
              </w:rPr>
              <w:t>,</w:t>
            </w:r>
            <w:r w:rsidRPr="0004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бр. 104/09, 99/11</w:t>
            </w:r>
            <w:r w:rsidRPr="0004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 – </w:t>
            </w:r>
            <w:r w:rsidRPr="0004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др. закон, 71/12</w:t>
            </w:r>
            <w:r w:rsidRPr="0004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 – </w:t>
            </w:r>
            <w:r w:rsidRPr="0004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одлука УС, 83/14</w:t>
            </w:r>
            <w:r w:rsidRPr="0004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, 113/17, 44/18, 95/18), као и поглавља III </w:t>
            </w:r>
            <w:r w:rsidRPr="0004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Националног стандарда број 5 о начину и поступку уновчења имовине стечајног дужника (</w:t>
            </w:r>
            <w:r w:rsidRPr="000423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sr-Cyrl-CS"/>
              </w:rPr>
              <w:t>Службени гласник Републике Србије</w:t>
            </w:r>
            <w:r w:rsidRPr="0004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, бр. </w:t>
            </w:r>
            <w:r w:rsidRPr="0004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62/18</w:t>
            </w:r>
            <w:r w:rsidRPr="0004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), </w:t>
            </w:r>
            <w:r w:rsidR="00B1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830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стечајна управница</w:t>
            </w:r>
            <w:r w:rsidRPr="0004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стечајног дужника</w:t>
            </w:r>
          </w:p>
          <w:p w:rsidR="00522B89" w:rsidRPr="000423C3" w:rsidRDefault="00522B89" w:rsidP="000304E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  <w:p w:rsidR="00D6140B" w:rsidRDefault="00D6140B" w:rsidP="000304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Стечајна маса  Грађевинског предузећа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  <w:t>NOVOGRADNJA-RUMA“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 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Рума-у стечају, Ул. Индустријска бб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, МБ </w:t>
            </w:r>
          </w:p>
          <w:p w:rsidR="00522B89" w:rsidRPr="000423C3" w:rsidRDefault="00D6140B" w:rsidP="000304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 27008232 ПИБ 111512902</w:t>
            </w:r>
          </w:p>
          <w:p w:rsidR="00522B89" w:rsidRPr="000423C3" w:rsidRDefault="00522B89" w:rsidP="000304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3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sr-Cyrl-CS"/>
              </w:rPr>
              <w:t> </w:t>
            </w:r>
          </w:p>
          <w:p w:rsidR="00522B89" w:rsidRPr="000423C3" w:rsidRDefault="00522B89" w:rsidP="000304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sr-Cyrl-CS"/>
              </w:rPr>
              <w:t>ОБЈАВЉУЈЕ</w:t>
            </w:r>
          </w:p>
          <w:p w:rsidR="00522B89" w:rsidRPr="000423C3" w:rsidRDefault="00522B89" w:rsidP="000304E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ПОЗИВ СТРУЧНИМ ЛИЦИМА ЗА ДОСТАВЉАЊЕ ПОНУДЕ</w:t>
            </w:r>
          </w:p>
          <w:p w:rsidR="00522B89" w:rsidRDefault="00522B89" w:rsidP="000304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4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за вршење услуга процене вредности</w:t>
            </w:r>
            <w:r w:rsidR="00830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 непокретне</w:t>
            </w:r>
            <w:r w:rsidR="0001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 имовине стечајног дужника</w:t>
            </w:r>
            <w:r w:rsidRPr="0004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, и то:</w:t>
            </w:r>
          </w:p>
          <w:p w:rsidR="00B164B0" w:rsidRDefault="00B164B0" w:rsidP="000304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107F1" w:rsidRDefault="000107F1" w:rsidP="000107F1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Д</w:t>
            </w:r>
            <w:r>
              <w:rPr>
                <w:b/>
                <w:lang w:val="sr-Cyrl-RS"/>
              </w:rPr>
              <w:t>вособан стан</w:t>
            </w:r>
            <w:r w:rsidR="00B164B0">
              <w:rPr>
                <w:b/>
                <w:lang w:val="sr-Cyrl-RS"/>
              </w:rPr>
              <w:t xml:space="preserve"> у Руми</w:t>
            </w:r>
            <w:r>
              <w:rPr>
                <w:b/>
                <w:lang w:val="sr-Cyrl-RS"/>
              </w:rPr>
              <w:t xml:space="preserve"> означен бројем 13 на другом спрату, површине 61.22 м2 у згради бр.1 изграђеној на парцели бр.204/3у Ул, 15 Маја 1945 г. Број 130 и градско грађевинско земљише површине 470м2;</w:t>
            </w:r>
          </w:p>
          <w:p w:rsidR="000107F1" w:rsidRDefault="000107F1" w:rsidP="000107F1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Делови парцела 204/4 и 204/5 уписане у Лист непокретности бр.3735 К.О. Рума</w:t>
            </w:r>
          </w:p>
          <w:p w:rsidR="00BF6827" w:rsidRPr="003F3415" w:rsidRDefault="00BF6827" w:rsidP="00BF682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Заинтересовани понуђачи, односно њихови овлашћени представници, могу добити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детаљније информације или</w:t>
            </w:r>
            <w:r w:rsidRPr="0004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интегрални текст позива за достављање понуда, са свим предвиђеним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словима, од </w:t>
            </w:r>
            <w:r w:rsidR="00830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стечајне управнице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Весне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уковић, Тел. 063/234862 и е-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vesnavukovic2807@gmail.com</w:t>
            </w:r>
          </w:p>
          <w:p w:rsidR="004C60AA" w:rsidRPr="004C60AA" w:rsidRDefault="004C60AA" w:rsidP="004C60AA">
            <w:pPr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Понуда треба да садржи: квалификације и референце понуђача, рок у коме ће процена бити урађена, цену са посебно исказаним ПДВ-ом, динамику плаћања.</w:t>
            </w:r>
            <w:r w:rsidR="00B1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B164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val="sr-Cyrl-RS"/>
              </w:rPr>
              <w:t>С</w:t>
            </w:r>
            <w:r w:rsidR="00B164B0" w:rsidRPr="00395B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val="sr-Cyrl-RS"/>
              </w:rPr>
              <w:t>амо понуде достављене од стране проценитеља са лиценцом ће се узети у разматрање.</w:t>
            </w:r>
          </w:p>
          <w:p w:rsidR="00522B89" w:rsidRDefault="00522B89" w:rsidP="000304E1">
            <w:pPr>
              <w:shd w:val="clear" w:color="auto" w:fill="FFFFFF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4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Понуде се достављају поштом или лично, </w:t>
            </w:r>
            <w:r w:rsidR="007F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на адресу канцеларије </w:t>
            </w:r>
            <w:r w:rsidRPr="0004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с</w:t>
            </w:r>
            <w:r w:rsidR="00830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течајне управнице</w:t>
            </w:r>
            <w:r w:rsidR="007F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7F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Весне Вуковић</w:t>
            </w:r>
            <w:r w:rsidRPr="0004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: </w:t>
            </w:r>
            <w:r w:rsidR="007F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Немањина  бр. 4, </w:t>
            </w:r>
            <w:r w:rsidR="007F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  <w:t>VI</w:t>
            </w:r>
            <w:r w:rsidR="00BF6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  </w:t>
            </w:r>
            <w:r w:rsidR="00BF6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спрат</w:t>
            </w:r>
            <w:r w:rsidR="00BF6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, канцеларија 604</w:t>
            </w:r>
            <w:r w:rsidRPr="0004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, Београд.</w:t>
            </w:r>
            <w:r w:rsidRPr="0004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Уколико се понуда доставља лично</w:t>
            </w:r>
            <w:r w:rsidR="00830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, она се мора предати </w:t>
            </w:r>
            <w:r w:rsidRPr="0004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стечај</w:t>
            </w:r>
            <w:r w:rsidR="00830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ној управници</w:t>
            </w:r>
            <w:r w:rsidR="00BF6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уз најаву доласка</w:t>
            </w:r>
            <w:r w:rsidR="00B1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.</w:t>
            </w:r>
          </w:p>
          <w:p w:rsidR="00B164B0" w:rsidRPr="00B164B0" w:rsidRDefault="00B164B0" w:rsidP="00B164B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 w:rsidR="0000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онуде доставити најкасније до 14</w:t>
            </w:r>
            <w:r w:rsidRPr="00B1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.02.</w:t>
            </w:r>
            <w:r w:rsidR="00830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2024. год</w:t>
            </w:r>
            <w:r w:rsidR="00E83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ине </w:t>
            </w:r>
            <w:bookmarkStart w:id="0" w:name="_GoBack"/>
            <w:bookmarkEnd w:id="0"/>
            <w:r w:rsidRPr="00B1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са назнаком ПОНУДА – пружање услуга процене вредности – </w:t>
            </w:r>
            <w:r w:rsidRPr="00B1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  <w:r w:rsidRPr="00B16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Стечајна маса  Грађевинског предузећа </w:t>
            </w:r>
            <w:r w:rsidRPr="00B16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 „</w:t>
            </w:r>
            <w:r w:rsidRPr="00B16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  <w:t>NOVOGRADNJA-RUMA“</w:t>
            </w:r>
            <w:r w:rsidRPr="00B16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 AD</w:t>
            </w:r>
            <w:r w:rsidRPr="00B16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Рума-у стечају</w:t>
            </w:r>
          </w:p>
          <w:p w:rsidR="00522B89" w:rsidRPr="000423C3" w:rsidRDefault="00522B89" w:rsidP="000304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Избор најповољнијег понуђача извршиће Одбор поверилаца у року прописаном Националним стандардом бр. 5. У случају да Одбор поверилаца не донесе одлуку у прописаном року, избор понуђача извршиће стечајни управник.</w:t>
            </w:r>
          </w:p>
          <w:p w:rsidR="00522B89" w:rsidRPr="00002B2A" w:rsidRDefault="00002B2A" w:rsidP="000304E1">
            <w:pPr>
              <w:shd w:val="clear" w:color="auto" w:fill="FFFFFF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/>
              </w:rPr>
              <w:t xml:space="preserve">Овлашћено лице: </w:t>
            </w:r>
            <w:r w:rsidR="00830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стечајна управница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Весне Вуковић, Тел. 063/234862 и е- 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vesnavukovic2807@gmail.com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/>
              </w:rPr>
              <w:t xml:space="preserve"> </w:t>
            </w:r>
          </w:p>
        </w:tc>
      </w:tr>
    </w:tbl>
    <w:p w:rsidR="003F3415" w:rsidRPr="00395B56" w:rsidRDefault="003F3415" w:rsidP="003F34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5B56">
        <w:rPr>
          <w:rFonts w:ascii="Arial" w:eastAsia="Times New Roman" w:hAnsi="Arial" w:cs="Arial"/>
          <w:b/>
          <w:bCs/>
          <w:i/>
          <w:iCs/>
          <w:color w:val="3B3B3B"/>
          <w:sz w:val="20"/>
          <w:szCs w:val="20"/>
          <w:lang w:val="sr-Cyrl-RS"/>
        </w:rPr>
        <w:t> </w:t>
      </w:r>
    </w:p>
    <w:p w:rsidR="00492F24" w:rsidRDefault="00492F24"/>
    <w:sectPr w:rsidR="00492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55D94"/>
    <w:multiLevelType w:val="hybridMultilevel"/>
    <w:tmpl w:val="07E4190C"/>
    <w:lvl w:ilvl="0" w:tplc="47980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89"/>
    <w:rsid w:val="00002B2A"/>
    <w:rsid w:val="000107F1"/>
    <w:rsid w:val="003F3415"/>
    <w:rsid w:val="00492F24"/>
    <w:rsid w:val="004C60AA"/>
    <w:rsid w:val="00522B89"/>
    <w:rsid w:val="007F3A4C"/>
    <w:rsid w:val="00830DF7"/>
    <w:rsid w:val="009A1D94"/>
    <w:rsid w:val="00B164B0"/>
    <w:rsid w:val="00BF6827"/>
    <w:rsid w:val="00D6140B"/>
    <w:rsid w:val="00E8324D"/>
    <w:rsid w:val="00F5670B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66469"/>
  <w15:chartTrackingRefBased/>
  <w15:docId w15:val="{6821F4F4-5B59-4621-9FAD-B8C4BE5B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6</cp:revision>
  <cp:lastPrinted>2024-02-05T14:02:00Z</cp:lastPrinted>
  <dcterms:created xsi:type="dcterms:W3CDTF">2024-02-05T09:58:00Z</dcterms:created>
  <dcterms:modified xsi:type="dcterms:W3CDTF">2024-02-05T14:05:00Z</dcterms:modified>
</cp:coreProperties>
</file>